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FE4" w:rsidP="00250FE4" w:rsidRDefault="00250FE4" w14:paraId="613C490A" w14:textId="1085208D">
      <w:pPr>
        <w:pStyle w:val="western"/>
        <w:spacing w:after="0" w:line="240" w:lineRule="auto"/>
        <w:jc w:val="right"/>
      </w:pPr>
      <w:r>
        <w:rPr>
          <w:b/>
          <w:bCs/>
          <w:sz w:val="32"/>
          <w:szCs w:val="32"/>
        </w:rPr>
        <w:t>URZĄD MIEJSKI W SĘPOPOLU</w:t>
      </w:r>
    </w:p>
    <w:p w:rsidR="00250FE4" w:rsidP="00250FE4" w:rsidRDefault="00250FE4" w14:paraId="6454FC24" w14:textId="1DBA5615">
      <w:pPr>
        <w:pStyle w:val="western"/>
        <w:spacing w:after="0" w:line="240" w:lineRule="auto"/>
        <w:jc w:val="center"/>
      </w:pPr>
      <w:r>
        <w:rPr>
          <w:b/>
          <w:bCs/>
          <w:sz w:val="32"/>
          <w:szCs w:val="32"/>
        </w:rPr>
        <w:t>WNIOSEK O DOFINANSOWANIE USUWANIA WYROBÓW ZAWIERAJĄCYCH AZBEST</w:t>
      </w:r>
    </w:p>
    <w:p w:rsidR="00250FE4" w:rsidP="00250FE4" w:rsidRDefault="00250FE4" w14:paraId="2B59DDF3" w14:textId="77777777">
      <w:pPr>
        <w:pStyle w:val="western"/>
        <w:numPr>
          <w:ilvl w:val="0"/>
          <w:numId w:val="12"/>
        </w:numPr>
        <w:spacing w:after="0" w:line="240" w:lineRule="auto"/>
      </w:pPr>
      <w:r>
        <w:t>Wnioskodawca ………………………………………………………………………</w:t>
      </w:r>
    </w:p>
    <w:p w:rsidR="00250FE4" w:rsidP="00250FE4" w:rsidRDefault="00250FE4" w14:paraId="31A48A32" w14:textId="77777777">
      <w:pPr>
        <w:pStyle w:val="western"/>
        <w:numPr>
          <w:ilvl w:val="0"/>
          <w:numId w:val="12"/>
        </w:numPr>
        <w:spacing w:after="0" w:line="240" w:lineRule="auto"/>
      </w:pPr>
      <w:r>
        <w:t>Adres wnioskodawcy ………………………………………………………………..</w:t>
      </w:r>
      <w:r>
        <w:br/>
        <w:t>Kod pocztowy ……………………. Miejscowość ………………………………….</w:t>
      </w:r>
      <w:r>
        <w:br/>
        <w:t>Gmina ……………………………… Telefon ………………………………………</w:t>
      </w:r>
    </w:p>
    <w:p w:rsidR="00250FE4" w:rsidP="00250FE4" w:rsidRDefault="00250FE4" w14:paraId="10566E9E" w14:textId="77777777">
      <w:pPr>
        <w:pStyle w:val="western"/>
        <w:numPr>
          <w:ilvl w:val="0"/>
          <w:numId w:val="12"/>
        </w:numPr>
        <w:spacing w:after="0" w:line="240" w:lineRule="auto"/>
      </w:pPr>
      <w:r>
        <w:t>Szczegółowy opis przedsięwzięcia dokładne określenie nieruchomości z podaniem numeru działki, obrębu, zakresu prac objętych wnioskiem, w tym określenie rodzaju budynku, określenie czy prace dotyczą demontażu z transportem i unieszkodliwianiem i/ lub transportu i unieszkodliwiania, rodzaj usuwanych płyt eternitowych (faliste, płaskie)………………………………………………………………………………………………………………………………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</w:t>
      </w:r>
    </w:p>
    <w:p w:rsidR="00250FE4" w:rsidP="00250FE4" w:rsidRDefault="00250FE4" w14:paraId="5EDE5DB1" w14:textId="77777777">
      <w:pPr>
        <w:pStyle w:val="western"/>
        <w:numPr>
          <w:ilvl w:val="0"/>
          <w:numId w:val="12"/>
        </w:numPr>
        <w:spacing w:after="0" w:line="240" w:lineRule="auto"/>
      </w:pPr>
      <w:r>
        <w:t>Planowany okres realizacji przedsięwzięcia:</w:t>
      </w:r>
    </w:p>
    <w:p w:rsidR="00250FE4" w:rsidP="00250FE4" w:rsidRDefault="00250FE4" w14:paraId="13BD3548" w14:textId="77777777">
      <w:pPr>
        <w:pStyle w:val="western"/>
        <w:numPr>
          <w:ilvl w:val="0"/>
          <w:numId w:val="13"/>
        </w:numPr>
        <w:spacing w:after="0" w:line="240" w:lineRule="auto"/>
      </w:pPr>
      <w:r>
        <w:t>Termin rozpoczęcia prac ……………………..</w:t>
      </w:r>
    </w:p>
    <w:p w:rsidR="00250FE4" w:rsidP="00250FE4" w:rsidRDefault="00250FE4" w14:paraId="5CB1C6CC" w14:textId="77777777">
      <w:pPr>
        <w:pStyle w:val="western"/>
        <w:numPr>
          <w:ilvl w:val="0"/>
          <w:numId w:val="13"/>
        </w:numPr>
        <w:spacing w:after="0" w:line="240" w:lineRule="auto"/>
      </w:pPr>
      <w:r>
        <w:t>Termin zakończenia prac ……………………..</w:t>
      </w:r>
    </w:p>
    <w:p w:rsidR="00250FE4" w:rsidP="00250FE4" w:rsidRDefault="00250FE4" w14:paraId="2B24706E" w14:textId="77777777">
      <w:pPr>
        <w:pStyle w:val="western"/>
        <w:numPr>
          <w:ilvl w:val="0"/>
          <w:numId w:val="14"/>
        </w:numPr>
        <w:spacing w:after="0" w:line="240" w:lineRule="auto"/>
      </w:pPr>
      <w:r>
        <w:t>Ilość wyrobów azbestowych przewidzianych do:</w:t>
      </w:r>
    </w:p>
    <w:p w:rsidR="00250FE4" w:rsidP="00250FE4" w:rsidRDefault="00250FE4" w14:paraId="2FF9EA27" w14:textId="77777777">
      <w:pPr>
        <w:pStyle w:val="western"/>
        <w:numPr>
          <w:ilvl w:val="0"/>
          <w:numId w:val="15"/>
        </w:numPr>
        <w:spacing w:after="0" w:line="240" w:lineRule="auto"/>
      </w:pPr>
      <w:r>
        <w:t>Demontażu i zabezpieczenia pokrycia dachowego lub innych wyrobów zawierających azbest, transportu i unieszkodliwiania poprzez składowania odpadu na składowisku [powierzchnia (m</w:t>
      </w:r>
      <w:r>
        <w:rPr>
          <w:vertAlign w:val="superscript"/>
        </w:rPr>
        <w:t>2</w:t>
      </w:r>
      <w:r>
        <w:t>), masa, (Mg= tony] ……………………………………………………………………………………….</w:t>
      </w:r>
    </w:p>
    <w:p w:rsidR="00250FE4" w:rsidP="00250FE4" w:rsidRDefault="00250FE4" w14:paraId="2198AADE" w14:textId="77777777">
      <w:pPr>
        <w:pStyle w:val="western"/>
        <w:numPr>
          <w:ilvl w:val="0"/>
          <w:numId w:val="15"/>
        </w:numPr>
        <w:spacing w:after="0" w:line="240" w:lineRule="auto"/>
      </w:pPr>
      <w:r>
        <w:t>Transportu odpadu niebezpiecznego z miejsca rozbiórki do miejsca unieszkodliwienia poprzez składowanie odpadu na składowanie [powierzchnia (m</w:t>
      </w:r>
      <w:r>
        <w:rPr>
          <w:vertAlign w:val="superscript"/>
        </w:rPr>
        <w:t>2</w:t>
      </w:r>
      <w:r>
        <w:t>), masa, (Mg= tony]</w:t>
      </w:r>
      <w:r>
        <w:br/>
        <w:t>………………………………………………………………………………………</w:t>
      </w:r>
    </w:p>
    <w:p w:rsidR="00250FE4" w:rsidP="00250FE4" w:rsidRDefault="00250FE4" w14:paraId="78DFD22C" w14:textId="77777777">
      <w:pPr>
        <w:pStyle w:val="western"/>
        <w:numPr>
          <w:ilvl w:val="0"/>
          <w:numId w:val="16"/>
        </w:numPr>
        <w:spacing w:after="0" w:line="240" w:lineRule="auto"/>
      </w:pPr>
      <w:r>
        <w:t>Uwagi i informacje dodatkowe:</w:t>
      </w:r>
      <w:r>
        <w:br/>
        <w:t>……………………………………………………………………………………………………………………………………………………………………………………</w:t>
      </w:r>
    </w:p>
    <w:p w:rsidR="00250FE4" w:rsidP="00250FE4" w:rsidRDefault="00250FE4" w14:paraId="3D8EE5C9" w14:textId="02667603">
      <w:pPr>
        <w:pStyle w:val="western"/>
        <w:numPr>
          <w:ilvl w:val="0"/>
          <w:numId w:val="16"/>
        </w:numPr>
        <w:spacing w:after="0" w:line="240" w:lineRule="auto"/>
        <w:jc w:val="both"/>
      </w:pPr>
      <w:r>
        <w:t>Oświadczam, że zdemontowane płyty azbestowo-cementowe -eternit, zlokalizowany(e) jest (są) na działce nr ………….. obręb ……………..</w:t>
      </w:r>
      <w:r>
        <w:br/>
        <w:t>w miejscowości ………………….. jest (są) moją własnością,</w:t>
      </w:r>
      <w:r>
        <w:br/>
        <w:t>- tytuł prawny władania nieruchomością 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>
        <w:br/>
      </w:r>
      <w:r>
        <w:br/>
        <w:t>…………………………. ……………………………</w:t>
      </w:r>
      <w:r>
        <w:br/>
      </w:r>
      <w:r>
        <w:t xml:space="preserve">                </w:t>
      </w:r>
      <w:r>
        <w:t xml:space="preserve">data </w:t>
      </w:r>
      <w:r>
        <w:t xml:space="preserve">                                                                          </w:t>
      </w:r>
      <w:r>
        <w:t>podpis wnioskodawcy</w:t>
      </w:r>
    </w:p>
    <w:p w:rsidR="00250FE4" w:rsidP="00DD36CE" w:rsidRDefault="00250FE4" w14:paraId="71CDDAFD" w14:textId="77777777">
      <w:pPr>
        <w:spacing w:after="0" w:line="360" w:lineRule="auto"/>
        <w:jc w:val="center"/>
        <w:rPr>
          <w:b/>
          <w:sz w:val="18"/>
          <w:szCs w:val="28"/>
        </w:rPr>
      </w:pPr>
    </w:p>
    <w:p w:rsidR="00250FE4" w:rsidP="00DD36CE" w:rsidRDefault="00250FE4" w14:paraId="3EE9A407" w14:textId="2FC9F522">
      <w:pPr>
        <w:spacing w:after="0" w:line="360" w:lineRule="auto"/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                  </w:t>
      </w:r>
    </w:p>
    <w:p w:rsidRPr="00A94FEB" w:rsidR="00CC4B9F" w:rsidP="00DD36CE" w:rsidRDefault="00CC4B9F" w14:paraId="325EBB9A" w14:textId="46301D87">
      <w:pPr>
        <w:spacing w:after="0" w:line="360" w:lineRule="auto"/>
        <w:jc w:val="center"/>
        <w:rPr>
          <w:b/>
          <w:sz w:val="18"/>
          <w:szCs w:val="28"/>
        </w:rPr>
      </w:pPr>
      <w:r w:rsidRPr="00A94FEB">
        <w:rPr>
          <w:b/>
          <w:sz w:val="18"/>
          <w:szCs w:val="28"/>
        </w:rPr>
        <w:lastRenderedPageBreak/>
        <w:t xml:space="preserve">Klauzula informacyjna </w:t>
      </w:r>
    </w:p>
    <w:p w:rsidRPr="00A94FEB" w:rsidR="00D12219" w:rsidP="00DD36CE" w:rsidRDefault="00D12219" w14:paraId="774FCF38" w14:textId="77777777">
      <w:pPr>
        <w:spacing w:after="0" w:line="240" w:lineRule="auto"/>
        <w:jc w:val="center"/>
        <w:rPr>
          <w:b/>
          <w:sz w:val="16"/>
          <w:szCs w:val="24"/>
        </w:rPr>
      </w:pPr>
      <w:r w:rsidRPr="00A94FEB">
        <w:rPr>
          <w:b/>
          <w:sz w:val="16"/>
          <w:szCs w:val="24"/>
        </w:rPr>
        <w:t>Zgodnie z art. 13 ust. 1 i ust. 2 ogólnego rozporządzenia o ochronie danych osobowych z dnia 27 kwietnia 2016 r., informujemy Panią/Pana o sposobie i celu, w jakim przetwarzamy Pani/Pana dane osobowe, a także o przysługujących Pani/Panu prawach, wynikających z regulacji o ochronie danych osobowych:</w:t>
      </w:r>
    </w:p>
    <w:p w:rsidR="00A94FEB" w:rsidP="00DD36CE" w:rsidRDefault="00D12219" w14:paraId="4BCD9419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b/>
          <w:bCs/>
          <w:sz w:val="16"/>
          <w:szCs w:val="24"/>
          <w:lang w:eastAsia="pl-PL"/>
        </w:rPr>
        <w:t>Administratorem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 Pani/Pana danych osobowych p</w:t>
      </w:r>
      <w:r w:rsidRPr="00A94FEB" w:rsidR="00260426">
        <w:rPr>
          <w:rFonts w:eastAsia="Times New Roman" w:cs="Times New Roman"/>
          <w:sz w:val="16"/>
          <w:szCs w:val="24"/>
          <w:lang w:eastAsia="pl-PL"/>
        </w:rPr>
        <w:t>rzetwarzanych w Urzędzie Miejskim</w:t>
      </w:r>
      <w:r w:rsidRPr="00A94FEB" w:rsidR="00DD36CE">
        <w:rPr>
          <w:rFonts w:eastAsia="Times New Roman" w:cs="Times New Roman"/>
          <w:sz w:val="16"/>
          <w:szCs w:val="24"/>
          <w:lang w:eastAsia="pl-PL"/>
        </w:rPr>
        <w:t xml:space="preserve"> </w:t>
      </w:r>
      <w:r w:rsidRPr="00A94FEB" w:rsidR="00260426">
        <w:rPr>
          <w:rFonts w:eastAsia="Times New Roman" w:cs="Times New Roman"/>
          <w:sz w:val="16"/>
          <w:szCs w:val="24"/>
          <w:lang w:eastAsia="pl-PL"/>
        </w:rPr>
        <w:t>w Sępopolu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 jest </w:t>
      </w:r>
      <w:r w:rsidRPr="00A94FEB" w:rsidR="00F212D1">
        <w:rPr>
          <w:rFonts w:eastAsia="Times New Roman" w:cs="Times New Roman"/>
          <w:sz w:val="16"/>
          <w:szCs w:val="24"/>
          <w:lang w:eastAsia="pl-PL"/>
        </w:rPr>
        <w:t>Burmistrz Sępopol</w:t>
      </w:r>
      <w:r w:rsidRPr="00A94FEB" w:rsidR="008D694E">
        <w:rPr>
          <w:rFonts w:eastAsia="Times New Roman" w:cs="Times New Roman"/>
          <w:sz w:val="16"/>
          <w:szCs w:val="24"/>
          <w:lang w:eastAsia="pl-PL"/>
        </w:rPr>
        <w:t>a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, działający w imieniu Gminy </w:t>
      </w:r>
      <w:r w:rsidRPr="00A94FEB" w:rsidR="00F212D1">
        <w:rPr>
          <w:rFonts w:eastAsia="Times New Roman" w:cs="Times New Roman"/>
          <w:sz w:val="16"/>
          <w:szCs w:val="24"/>
          <w:lang w:eastAsia="pl-PL"/>
        </w:rPr>
        <w:t>Sępopol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 dane adresowe: </w:t>
      </w:r>
      <w:r w:rsidRPr="00A94FEB" w:rsidR="00F212D1">
        <w:rPr>
          <w:rFonts w:eastAsia="Times New Roman" w:cs="Times New Roman"/>
          <w:sz w:val="16"/>
          <w:szCs w:val="24"/>
          <w:lang w:eastAsia="pl-PL"/>
        </w:rPr>
        <w:t>11</w:t>
      </w:r>
      <w:r w:rsidRPr="00A94FEB">
        <w:rPr>
          <w:rFonts w:eastAsia="Times New Roman" w:cs="Times New Roman"/>
          <w:sz w:val="16"/>
          <w:szCs w:val="24"/>
          <w:lang w:eastAsia="pl-PL"/>
        </w:rPr>
        <w:t>-</w:t>
      </w:r>
      <w:r w:rsidRPr="00A94FEB" w:rsidR="00F212D1">
        <w:rPr>
          <w:rFonts w:eastAsia="Times New Roman" w:cs="Times New Roman"/>
          <w:sz w:val="16"/>
          <w:szCs w:val="24"/>
          <w:lang w:eastAsia="pl-PL"/>
        </w:rPr>
        <w:t>210 Sępopol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, </w:t>
      </w:r>
      <w:r w:rsidRPr="00A94FEB" w:rsidR="00F212D1">
        <w:rPr>
          <w:rFonts w:eastAsia="Times New Roman" w:cs="Times New Roman"/>
          <w:sz w:val="16"/>
          <w:szCs w:val="24"/>
          <w:lang w:eastAsia="pl-PL"/>
        </w:rPr>
        <w:t>ul. 11 Listopada 7</w:t>
      </w:r>
      <w:r w:rsidRPr="00A94FEB">
        <w:rPr>
          <w:rFonts w:eastAsia="Times New Roman" w:cs="Times New Roman"/>
          <w:sz w:val="16"/>
          <w:szCs w:val="24"/>
          <w:lang w:eastAsia="pl-PL"/>
        </w:rPr>
        <w:t>.</w:t>
      </w:r>
    </w:p>
    <w:p w:rsidR="00A94FEB" w:rsidP="00DD36CE" w:rsidRDefault="00D12219" w14:paraId="28B76D8F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 xml:space="preserve">Kontakt z </w:t>
      </w:r>
      <w:r w:rsidRPr="00A94FEB">
        <w:rPr>
          <w:rFonts w:eastAsia="Times New Roman" w:cs="Times New Roman"/>
          <w:b/>
          <w:bCs/>
          <w:sz w:val="16"/>
          <w:szCs w:val="24"/>
          <w:lang w:eastAsia="pl-PL"/>
        </w:rPr>
        <w:t>Inspektorem Ochrony Danych Osobowych</w:t>
      </w:r>
      <w:r w:rsidRPr="00A94FEB" w:rsidR="003A5E08">
        <w:rPr>
          <w:rFonts w:eastAsia="Times New Roman" w:cs="Times New Roman"/>
          <w:b/>
          <w:bCs/>
          <w:sz w:val="16"/>
          <w:szCs w:val="24"/>
          <w:lang w:eastAsia="pl-PL"/>
        </w:rPr>
        <w:t xml:space="preserve"> – Panem Jarosławem Góralem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 możliwy za pośrednictwem poczty elektronicznej, adres e-mail: </w:t>
      </w:r>
      <w:hyperlink w:history="1" r:id="rId6">
        <w:r w:rsidRPr="00A94FEB" w:rsidR="003A5E08">
          <w:rPr>
            <w:rStyle w:val="Hipercze"/>
            <w:rFonts w:eastAsia="Times New Roman" w:cs="Times New Roman"/>
            <w:b/>
            <w:bCs/>
            <w:sz w:val="16"/>
            <w:szCs w:val="24"/>
            <w:lang w:eastAsia="pl-PL"/>
          </w:rPr>
          <w:t>iod@jgconsulting.net.pl</w:t>
        </w:r>
      </w:hyperlink>
      <w:r w:rsidRPr="00A94FEB">
        <w:rPr>
          <w:rFonts w:eastAsia="Times New Roman" w:cs="Times New Roman"/>
          <w:sz w:val="16"/>
          <w:szCs w:val="24"/>
          <w:lang w:eastAsia="pl-PL"/>
        </w:rPr>
        <w:t xml:space="preserve"> lub pisemnie na adres Administratora danych.</w:t>
      </w:r>
    </w:p>
    <w:p w:rsidR="00A94FEB" w:rsidP="00DD36CE" w:rsidRDefault="00D12219" w14:paraId="1FF2BEB3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Administrator przetwarza Pani/Pana dane osobowe na podstawie obowiązujących przepisów prawa, zawartych umów oraz na podstawie udzielonej zgody.</w:t>
      </w:r>
    </w:p>
    <w:p w:rsidR="00A94FEB" w:rsidP="00DD36CE" w:rsidRDefault="00D12219" w14:paraId="3E8A91E6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Pani/Pana dane osobowe przetwarzane są w celu wypełnienia obowiązków prawnych ciążących na Administratorze, realizacji zawartych przez Administratora umów, na podstawie udzielonej przez Panią/Pana zgody – w zakresie i celu określonym w treści zgody.</w:t>
      </w:r>
    </w:p>
    <w:p w:rsidR="00A94FEB" w:rsidP="00DD36CE" w:rsidRDefault="00D12219" w14:paraId="650BF939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 xml:space="preserve">W związku z przetwarzaniem danych w celach,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Gminą </w:t>
      </w:r>
      <w:r w:rsidRPr="00A94FEB" w:rsidR="00CC4B9F">
        <w:rPr>
          <w:rFonts w:eastAsia="Times New Roman" w:cs="Times New Roman"/>
          <w:sz w:val="16"/>
          <w:szCs w:val="24"/>
          <w:lang w:eastAsia="pl-PL"/>
        </w:rPr>
        <w:t>Sępopol</w:t>
      </w:r>
      <w:r w:rsidRPr="00A94FEB">
        <w:rPr>
          <w:rFonts w:eastAsia="Times New Roman" w:cs="Times New Roman"/>
          <w:sz w:val="16"/>
          <w:szCs w:val="24"/>
          <w:lang w:eastAsia="pl-PL"/>
        </w:rPr>
        <w:t xml:space="preserve"> przetwarzają dane osobowe dla których Administratorem jest </w:t>
      </w:r>
      <w:r w:rsidRPr="00A94FEB" w:rsidR="00CC4B9F">
        <w:rPr>
          <w:rFonts w:eastAsia="Times New Roman" w:cs="Times New Roman"/>
          <w:sz w:val="16"/>
          <w:szCs w:val="24"/>
          <w:lang w:eastAsia="pl-PL"/>
        </w:rPr>
        <w:t>Burmistrz Sępopol</w:t>
      </w:r>
      <w:r w:rsidRPr="00A94FEB" w:rsidR="008D694E">
        <w:rPr>
          <w:rFonts w:eastAsia="Times New Roman" w:cs="Times New Roman"/>
          <w:sz w:val="16"/>
          <w:szCs w:val="24"/>
          <w:lang w:eastAsia="pl-PL"/>
        </w:rPr>
        <w:t>a</w:t>
      </w:r>
      <w:r w:rsidRPr="00A94FEB">
        <w:rPr>
          <w:rFonts w:eastAsia="Times New Roman" w:cs="Times New Roman"/>
          <w:sz w:val="16"/>
          <w:szCs w:val="24"/>
          <w:lang w:eastAsia="pl-PL"/>
        </w:rPr>
        <w:t>.</w:t>
      </w:r>
    </w:p>
    <w:p w:rsidR="00A94FEB" w:rsidP="00DD36CE" w:rsidRDefault="00D12219" w14:paraId="1764E34A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Pani/Pana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:rsidR="00A94FEB" w:rsidP="00DD36CE" w:rsidRDefault="00D12219" w14:paraId="147050B9" w14:textId="77777777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W związku z przetwarzaniem Pani/Pana danych osobowych przysługują Pani/Panu następujące uprawnienia:</w:t>
      </w:r>
    </w:p>
    <w:p w:rsidR="00A94FEB" w:rsidP="00A94FEB" w:rsidRDefault="00D12219" w14:paraId="33D57D95" w14:textId="77777777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 xml:space="preserve">prawo dostępu do danych osobowych, w tym prawo do </w:t>
      </w:r>
      <w:r w:rsidR="00A94FEB">
        <w:rPr>
          <w:rFonts w:eastAsia="Times New Roman" w:cs="Times New Roman"/>
          <w:sz w:val="16"/>
          <w:szCs w:val="24"/>
          <w:lang w:eastAsia="pl-PL"/>
        </w:rPr>
        <w:t>uzyskania kopii tych danych;</w:t>
      </w:r>
    </w:p>
    <w:p w:rsidR="00A94FEB" w:rsidP="00A94FEB" w:rsidRDefault="00D12219" w14:paraId="203F95B2" w14:textId="77777777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prawo do żądania sprostowania (poprawiania) danych osobowych – w przypadku, gdy dane są nieprawidłowe lub niekompletne;</w:t>
      </w:r>
    </w:p>
    <w:p w:rsidRPr="00A94FEB" w:rsidR="00D12219" w:rsidP="00A94FEB" w:rsidRDefault="00D12219" w14:paraId="425E9BF7" w14:textId="77777777">
      <w:pPr>
        <w:pStyle w:val="Akapitzlist"/>
        <w:numPr>
          <w:ilvl w:val="0"/>
          <w:numId w:val="6"/>
        </w:numPr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prawo do żądania usunięcia danych osobowych (tzw. prawo do bycia zapomnianym), w przypadku, gdy:</w:t>
      </w:r>
    </w:p>
    <w:p w:rsidRPr="00A94FEB" w:rsidR="00D12219" w:rsidP="00A94FEB" w:rsidRDefault="00D12219" w14:paraId="42922574" w14:textId="77777777">
      <w:pPr>
        <w:numPr>
          <w:ilvl w:val="0"/>
          <w:numId w:val="1"/>
        </w:numPr>
        <w:tabs>
          <w:tab w:val="clear" w:pos="720"/>
          <w:tab w:val="left" w:pos="1418"/>
          <w:tab w:val="num" w:pos="1560"/>
        </w:tabs>
        <w:spacing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dane nie są już niezbędne do celów, dla których były zebrane lub w inny sposób przetwarzane,</w:t>
      </w:r>
    </w:p>
    <w:p w:rsidRPr="00A94FEB" w:rsidR="00D12219" w:rsidP="00A94FEB" w:rsidRDefault="00D12219" w14:paraId="7BB39AFE" w14:textId="77777777">
      <w:pPr>
        <w:numPr>
          <w:ilvl w:val="0"/>
          <w:numId w:val="1"/>
        </w:numPr>
        <w:tabs>
          <w:tab w:val="clear" w:pos="720"/>
          <w:tab w:val="left" w:pos="1418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osoba, której dane dotyczą, wniosła sprzeciw wobec przetwarzania danych osobowych,</w:t>
      </w:r>
    </w:p>
    <w:p w:rsidRPr="00A94FEB" w:rsidR="00D12219" w:rsidP="00A94FEB" w:rsidRDefault="00D12219" w14:paraId="344E09E5" w14:textId="77777777">
      <w:pPr>
        <w:numPr>
          <w:ilvl w:val="0"/>
          <w:numId w:val="1"/>
        </w:numPr>
        <w:tabs>
          <w:tab w:val="clear" w:pos="720"/>
          <w:tab w:val="left" w:pos="1418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A94FEB" w:rsidP="00A94FEB" w:rsidRDefault="00D12219" w14:paraId="30DE6757" w14:textId="77777777">
      <w:pPr>
        <w:numPr>
          <w:ilvl w:val="0"/>
          <w:numId w:val="1"/>
        </w:numPr>
        <w:tabs>
          <w:tab w:val="clear" w:pos="720"/>
          <w:tab w:val="left" w:pos="1418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dane osobowe przetwarzane są niezgodnie z prawem,</w:t>
      </w:r>
    </w:p>
    <w:p w:rsidRPr="00A94FEB" w:rsidR="00D12219" w:rsidP="00A94FEB" w:rsidRDefault="00D12219" w14:paraId="5F2F4394" w14:textId="77777777">
      <w:pPr>
        <w:numPr>
          <w:ilvl w:val="0"/>
          <w:numId w:val="1"/>
        </w:numPr>
        <w:tabs>
          <w:tab w:val="clear" w:pos="720"/>
          <w:tab w:val="left" w:pos="1418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dane osobowe muszą być usunięte w celu wywiązania się z obowiązku wynikającego z przepisów prawa;</w:t>
      </w:r>
    </w:p>
    <w:p w:rsidRPr="00A94FEB" w:rsidR="00D12219" w:rsidP="00A94FEB" w:rsidRDefault="00D12219" w14:paraId="33406FD7" w14:textId="77777777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prawo do żądania ograniczenia przetwarzania danych osobowych – w przypadku, gdy:</w:t>
      </w:r>
    </w:p>
    <w:p w:rsidRPr="00A94FEB" w:rsidR="00D12219" w:rsidP="00A94FEB" w:rsidRDefault="00D12219" w14:paraId="4A0F543C" w14:textId="77777777">
      <w:pPr>
        <w:numPr>
          <w:ilvl w:val="0"/>
          <w:numId w:val="2"/>
        </w:numPr>
        <w:tabs>
          <w:tab w:val="clear" w:pos="720"/>
          <w:tab w:val="left" w:pos="1276"/>
          <w:tab w:val="num" w:pos="1560"/>
        </w:tabs>
        <w:spacing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osoba, której dane dotyczą kwestionuje prawidłowość danych osobowych,</w:t>
      </w:r>
    </w:p>
    <w:p w:rsidRPr="00A94FEB" w:rsidR="00D12219" w:rsidP="00A94FEB" w:rsidRDefault="00D12219" w14:paraId="491F666D" w14:textId="77777777">
      <w:pPr>
        <w:numPr>
          <w:ilvl w:val="0"/>
          <w:numId w:val="2"/>
        </w:numPr>
        <w:tabs>
          <w:tab w:val="clear" w:pos="720"/>
          <w:tab w:val="left" w:pos="1276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Pr="00A94FEB" w:rsidR="00D12219" w:rsidP="00A94FEB" w:rsidRDefault="00D12219" w14:paraId="54A93B43" w14:textId="77777777">
      <w:pPr>
        <w:numPr>
          <w:ilvl w:val="0"/>
          <w:numId w:val="2"/>
        </w:numPr>
        <w:tabs>
          <w:tab w:val="clear" w:pos="720"/>
          <w:tab w:val="left" w:pos="1276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Pr="00A94FEB" w:rsidR="00D12219" w:rsidP="00A94FEB" w:rsidRDefault="00D12219" w14:paraId="7B53671B" w14:textId="77777777">
      <w:pPr>
        <w:numPr>
          <w:ilvl w:val="0"/>
          <w:numId w:val="2"/>
        </w:numPr>
        <w:tabs>
          <w:tab w:val="clear" w:pos="720"/>
          <w:tab w:val="left" w:pos="1276"/>
          <w:tab w:val="num" w:pos="1560"/>
        </w:tabs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Pr="00A94FEB" w:rsidR="00D12219" w:rsidP="00A94FEB" w:rsidRDefault="00D12219" w14:paraId="49A77AFB" w14:textId="77777777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prawo do przenoszenia danych – w przypadku, gdy łącznie spełnione są następujące przesłanki:</w:t>
      </w:r>
    </w:p>
    <w:p w:rsidRPr="00A94FEB" w:rsidR="00D12219" w:rsidP="00A94FEB" w:rsidRDefault="00D12219" w14:paraId="3925D8E8" w14:textId="77777777">
      <w:pPr>
        <w:pStyle w:val="Akapitzlist"/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przetwarzanie danych odbywa się na podstawie umowy zawartej z osobą, której dane dotyczą lub na podstawie zgody wyrażonej przez tą osobę;</w:t>
      </w:r>
    </w:p>
    <w:p w:rsidRPr="00A94FEB" w:rsidR="00D12219" w:rsidP="00A94FEB" w:rsidRDefault="00D12219" w14:paraId="7BFF216E" w14:textId="77777777">
      <w:pPr>
        <w:pStyle w:val="Akapitzlist"/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przetwarzanie odbywa się w sposób zautomatyzowany;</w:t>
      </w:r>
    </w:p>
    <w:p w:rsidRPr="00A94FEB" w:rsidR="00D12219" w:rsidP="00A94FEB" w:rsidRDefault="00D12219" w14:paraId="05B28169" w14:textId="77777777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prawo sprzeciwu wobec przetwarzania danych – w przypadku, gdy łącznie spełnione są następujące przesłanki:</w:t>
      </w:r>
    </w:p>
    <w:p w:rsidRPr="00A94FEB" w:rsidR="00D12219" w:rsidP="00A94FEB" w:rsidRDefault="00D12219" w14:paraId="2C1B43C8" w14:textId="7777777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Pr="00A94FEB" w:rsidR="00D12219" w:rsidP="00A94FEB" w:rsidRDefault="00D12219" w14:paraId="2D0410B2" w14:textId="77777777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127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A94FEB" w:rsidP="00DD36CE" w:rsidRDefault="00D12219" w14:paraId="1001499E" w14:textId="7777777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94FEB" w:rsidP="00DD36CE" w:rsidRDefault="00D12219" w14:paraId="1C71FAC8" w14:textId="7777777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Podanie przez Panią/Pana danych osobowych jest obowiązkowe, w sytuacji, gdy przesłankę przetwarzania danych osobowych stanowi przepis prawa lub zawarta między stronami umowa, w pozostałym zakresie przetwarzanie Pani/Pana danych osobowych odbywa się na podstawie Pani/Pana dobrowolnej zgody.</w:t>
      </w:r>
    </w:p>
    <w:p w:rsidR="00A94FEB" w:rsidP="00DD36CE" w:rsidRDefault="00D12219" w14:paraId="5BAE8FF7" w14:textId="7777777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W przypadku powzięcia informacji o niezgodnym z prawem przetwarzaniu przez Administratora Pani/Pana danych osobowych, przysługuje Pani/Panu prawo wniesienia skargi do organu nadzorczego właściwego w sprawach ochrony danych osobowych. (Prezesa Urzędu Ochrony Danych Osobowych).</w:t>
      </w:r>
    </w:p>
    <w:p w:rsidRPr="009A64B8" w:rsidR="00D12219" w:rsidP="00DD36CE" w:rsidRDefault="00D12219" w14:paraId="6FC9218B" w14:textId="2F44434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sz w:val="16"/>
          <w:szCs w:val="24"/>
          <w:lang w:eastAsia="pl-PL"/>
        </w:rPr>
      </w:pPr>
      <w:r w:rsidRPr="00A94FEB">
        <w:rPr>
          <w:rFonts w:eastAsia="Times New Roman" w:cs="Times New Roman"/>
          <w:sz w:val="16"/>
          <w:szCs w:val="24"/>
          <w:lang w:eastAsia="pl-PL"/>
        </w:rPr>
        <w:t>Pani/Pana dane nie trafią do państwa trzeciego lub organizacji międzynarodowej oraz nie będą przetwarzane w sposób zautomatyzowany i nie będą profilowane.</w:t>
      </w:r>
    </w:p>
    <w:p w:rsidRPr="00A94FEB" w:rsidR="00A94FEB" w:rsidP="00A94FEB" w:rsidRDefault="00D12219" w14:paraId="1218D287" w14:textId="77777777">
      <w:pPr>
        <w:spacing w:after="0"/>
        <w:jc w:val="both"/>
        <w:rPr>
          <w:rStyle w:val="Pogrubienie"/>
          <w:sz w:val="14"/>
        </w:rPr>
      </w:pPr>
      <w:r w:rsidRPr="00A94FEB">
        <w:rPr>
          <w:rStyle w:val="Pogrubienie"/>
          <w:sz w:val="14"/>
        </w:rPr>
        <w:t>Podstawa</w:t>
      </w:r>
      <w:r w:rsidRPr="00A94FEB" w:rsidR="00A94FEB">
        <w:rPr>
          <w:rStyle w:val="Pogrubienie"/>
          <w:sz w:val="14"/>
        </w:rPr>
        <w:t xml:space="preserve"> </w:t>
      </w:r>
      <w:r w:rsidRPr="00A94FEB">
        <w:rPr>
          <w:rStyle w:val="Pogrubienie"/>
          <w:sz w:val="14"/>
        </w:rPr>
        <w:t>prawna:</w:t>
      </w:r>
    </w:p>
    <w:p w:rsidR="00D12219" w:rsidP="00A94FEB" w:rsidRDefault="00D12219" w14:paraId="5D51306D" w14:textId="77777777">
      <w:pPr>
        <w:spacing w:after="0"/>
        <w:jc w:val="both"/>
        <w:rPr>
          <w:sz w:val="16"/>
          <w:szCs w:val="24"/>
        </w:rPr>
      </w:pPr>
      <w:r w:rsidRPr="00A94FEB">
        <w:rPr>
          <w:sz w:val="16"/>
          <w:szCs w:val="24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A94FEB">
        <w:rPr>
          <w:sz w:val="16"/>
          <w:szCs w:val="24"/>
        </w:rPr>
        <w:t>Dz.Urz.UE.L</w:t>
      </w:r>
      <w:proofErr w:type="spellEnd"/>
      <w:r w:rsidRPr="00A94FEB">
        <w:rPr>
          <w:sz w:val="16"/>
          <w:szCs w:val="24"/>
        </w:rPr>
        <w:t>. z 2016r. Nr 119, str. 1)</w:t>
      </w:r>
    </w:p>
    <w:p w:rsidR="009A64B8" w:rsidP="00A94FEB" w:rsidRDefault="009A64B8" w14:paraId="28D15F9B" w14:textId="77777777">
      <w:pPr>
        <w:spacing w:after="0"/>
        <w:jc w:val="both"/>
        <w:rPr>
          <w:b/>
          <w:bCs/>
          <w:sz w:val="14"/>
        </w:rPr>
      </w:pPr>
    </w:p>
    <w:p w:rsidR="009A64B8" w:rsidP="00A94FEB" w:rsidRDefault="009A64B8" w14:paraId="51B52999" w14:textId="77777777">
      <w:pPr>
        <w:spacing w:after="0"/>
        <w:jc w:val="both"/>
        <w:rPr>
          <w:b/>
          <w:bCs/>
          <w:sz w:val="14"/>
        </w:rPr>
      </w:pPr>
    </w:p>
    <w:p w:rsidR="009A64B8" w:rsidP="009A64B8" w:rsidRDefault="009A64B8" w14:paraId="351B4DAA" w14:textId="049C05C1">
      <w:pPr>
        <w:spacing w:after="0"/>
        <w:jc w:val="right"/>
        <w:rPr>
          <w:b/>
          <w:bCs/>
          <w:sz w:val="14"/>
        </w:rPr>
      </w:pPr>
      <w:r>
        <w:rPr>
          <w:b/>
          <w:bCs/>
          <w:sz w:val="14"/>
        </w:rPr>
        <w:t>…………………………………………………………………………………….</w:t>
      </w:r>
    </w:p>
    <w:p w:rsidRPr="009A64B8" w:rsidR="009A64B8" w:rsidP="009A64B8" w:rsidRDefault="009A64B8" w14:paraId="2E275863" w14:textId="57C487BC">
      <w:pPr>
        <w:spacing w:after="0"/>
        <w:ind w:right="1132"/>
        <w:jc w:val="right"/>
        <w:rPr>
          <w:b/>
          <w:bCs/>
          <w:sz w:val="20"/>
          <w:szCs w:val="20"/>
        </w:rPr>
      </w:pPr>
      <w:r w:rsidRPr="009A64B8">
        <w:rPr>
          <w:b/>
          <w:bCs/>
          <w:sz w:val="20"/>
          <w:szCs w:val="20"/>
        </w:rPr>
        <w:t>podpis</w:t>
      </w:r>
    </w:p>
    <w:sectPr w:rsidRPr="009A64B8" w:rsidR="009A64B8" w:rsidSect="009A64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C10"/>
    <w:multiLevelType w:val="hybridMultilevel"/>
    <w:tmpl w:val="1BF8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293"/>
    <w:multiLevelType w:val="hybridMultilevel"/>
    <w:tmpl w:val="16DE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6BE"/>
    <w:multiLevelType w:val="multilevel"/>
    <w:tmpl w:val="12D2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33F5D"/>
    <w:multiLevelType w:val="multilevel"/>
    <w:tmpl w:val="23B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E5BB5"/>
    <w:multiLevelType w:val="multilevel"/>
    <w:tmpl w:val="12D2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152F9"/>
    <w:multiLevelType w:val="multilevel"/>
    <w:tmpl w:val="E048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D73A4"/>
    <w:multiLevelType w:val="multilevel"/>
    <w:tmpl w:val="70666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A621B"/>
    <w:multiLevelType w:val="hybridMultilevel"/>
    <w:tmpl w:val="91BE8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73590D"/>
    <w:multiLevelType w:val="hybridMultilevel"/>
    <w:tmpl w:val="E420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6234A"/>
    <w:multiLevelType w:val="multilevel"/>
    <w:tmpl w:val="31726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83421"/>
    <w:multiLevelType w:val="multilevel"/>
    <w:tmpl w:val="1A8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B2586"/>
    <w:multiLevelType w:val="multilevel"/>
    <w:tmpl w:val="52C49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D72B4"/>
    <w:multiLevelType w:val="multilevel"/>
    <w:tmpl w:val="5A7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F59EE"/>
    <w:multiLevelType w:val="multilevel"/>
    <w:tmpl w:val="12D25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C57D9"/>
    <w:multiLevelType w:val="hybridMultilevel"/>
    <w:tmpl w:val="D3BC9584"/>
    <w:lvl w:ilvl="0" w:tplc="4BC428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793895"/>
    <w:multiLevelType w:val="multilevel"/>
    <w:tmpl w:val="D88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608957">
    <w:abstractNumId w:val="11"/>
  </w:num>
  <w:num w:numId="2" w16cid:durableId="725371754">
    <w:abstractNumId w:val="2"/>
  </w:num>
  <w:num w:numId="3" w16cid:durableId="76561049">
    <w:abstractNumId w:val="15"/>
  </w:num>
  <w:num w:numId="4" w16cid:durableId="1975523496">
    <w:abstractNumId w:val="10"/>
  </w:num>
  <w:num w:numId="5" w16cid:durableId="378867477">
    <w:abstractNumId w:val="8"/>
  </w:num>
  <w:num w:numId="6" w16cid:durableId="389231122">
    <w:abstractNumId w:val="7"/>
  </w:num>
  <w:num w:numId="7" w16cid:durableId="1973435007">
    <w:abstractNumId w:val="0"/>
  </w:num>
  <w:num w:numId="8" w16cid:durableId="788672277">
    <w:abstractNumId w:val="13"/>
  </w:num>
  <w:num w:numId="9" w16cid:durableId="793137929">
    <w:abstractNumId w:val="4"/>
  </w:num>
  <w:num w:numId="10" w16cid:durableId="85227023">
    <w:abstractNumId w:val="14"/>
  </w:num>
  <w:num w:numId="11" w16cid:durableId="2135981914">
    <w:abstractNumId w:val="1"/>
  </w:num>
  <w:num w:numId="12" w16cid:durableId="1848397836">
    <w:abstractNumId w:val="5"/>
  </w:num>
  <w:num w:numId="13" w16cid:durableId="346056922">
    <w:abstractNumId w:val="3"/>
  </w:num>
  <w:num w:numId="14" w16cid:durableId="1325627141">
    <w:abstractNumId w:val="6"/>
  </w:num>
  <w:num w:numId="15" w16cid:durableId="1291208811">
    <w:abstractNumId w:val="12"/>
  </w:num>
  <w:num w:numId="16" w16cid:durableId="1811511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19"/>
    <w:rsid w:val="00170F15"/>
    <w:rsid w:val="00250FE4"/>
    <w:rsid w:val="00260426"/>
    <w:rsid w:val="00384FA8"/>
    <w:rsid w:val="003A5E08"/>
    <w:rsid w:val="008D694E"/>
    <w:rsid w:val="009A64B8"/>
    <w:rsid w:val="009E2959"/>
    <w:rsid w:val="00A94FEB"/>
    <w:rsid w:val="00CC4B9F"/>
    <w:rsid w:val="00D12219"/>
    <w:rsid w:val="00D73E6E"/>
    <w:rsid w:val="00DD36CE"/>
    <w:rsid w:val="00E333D6"/>
    <w:rsid w:val="00F212D1"/>
    <w:rsid w:val="00F3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721B"/>
  <w15:docId w15:val="{B7D2148A-2A0B-4142-9DB9-2E9562A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2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21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D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5E0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4FEB"/>
    <w:pPr>
      <w:ind w:left="720"/>
      <w:contextualSpacing/>
    </w:pPr>
  </w:style>
  <w:style w:type="paragraph" w:customStyle="1" w:styleId="western">
    <w:name w:val="western"/>
    <w:basedOn w:val="Normalny"/>
    <w:rsid w:val="00250FE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jgconsulting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C199-74A9-477C-A8B8-7DB39040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Siemaszko</cp:lastModifiedBy>
  <cp:revision>4</cp:revision>
  <cp:lastPrinted>2023-06-19T08:24:00Z</cp:lastPrinted>
  <dcterms:created xsi:type="dcterms:W3CDTF">2023-05-17T07:43:00Z</dcterms:created>
  <dcterms:modified xsi:type="dcterms:W3CDTF">2023-06-19T08:24:00Z</dcterms:modified>
</cp:coreProperties>
</file>